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TextBody"/>
        <w:spacing w:before="0" w:after="120"/>
        <w:ind w:left="0" w:right="0" w:hanging="0"/>
        <w:jc w:val="center"/>
        <w:rPr>
          <w:rFonts w:ascii="Arial;Helvetica;sans-serif" w:hAnsi="Arial;Helvetica;sans-serif"/>
          <w:b/>
          <w:b/>
          <w:bCs/>
          <w:i w:val="false"/>
          <w:caps w:val="false"/>
          <w:smallCaps w:val="false"/>
          <w:strike w:val="false"/>
          <w:dstrike w:val="false"/>
          <w:color w:val="222222"/>
          <w:spacing w:val="0"/>
          <w:sz w:val="28"/>
          <w:szCs w:val="28"/>
          <w:u w:val="none"/>
          <w:effect w:val="none"/>
        </w:rPr>
      </w:pPr>
      <w:r>
        <w:rPr>
          <w:rFonts w:ascii="Arial;Helvetica;sans-serif" w:hAnsi="Arial;Helvetica;sans-serif"/>
          <w:b/>
          <w:bCs/>
          <w:i w:val="false"/>
          <w:caps w:val="false"/>
          <w:smallCaps w:val="false"/>
          <w:strike w:val="false"/>
          <w:dstrike w:val="false"/>
          <w:color w:val="222222"/>
          <w:spacing w:val="0"/>
          <w:sz w:val="28"/>
          <w:szCs w:val="28"/>
          <w:u w:val="none"/>
          <w:effect w:val="none"/>
        </w:rPr>
        <w:t>Carlson Trophic Status Index</w:t>
      </w:r>
    </w:p>
    <w:p>
      <w:pPr>
        <w:pStyle w:val="Normal"/>
        <w:rPr/>
      </w:pPr>
      <w:r>
        <w:rPr/>
      </w:r>
    </w:p>
    <w:p>
      <w:pPr>
        <w:pStyle w:val="Normal"/>
        <w:rPr/>
      </w:pPr>
      <w:r>
        <w:rPr/>
      </w:r>
    </w:p>
    <w:p>
      <w:pPr>
        <w:pStyle w:val="TextBody"/>
        <w:spacing w:before="0" w:after="120"/>
        <w:ind w:left="0" w:right="0" w:hanging="0"/>
        <w:jc w:val="both"/>
        <w:rPr>
          <w:rFonts w:ascii="Arial;Helvetica;sans-serif" w:hAnsi="Arial;Helvetica;sans-serif"/>
          <w:b w:val="false"/>
          <w:i w:val="false"/>
          <w:caps w:val="false"/>
          <w:smallCaps w:val="false"/>
          <w:strike w:val="false"/>
          <w:dstrike w:val="false"/>
          <w:color w:val="222222"/>
          <w:spacing w:val="0"/>
          <w:sz w:val="24"/>
          <w:u w:val="none"/>
          <w:effect w:val="none"/>
        </w:rPr>
      </w:pPr>
      <w:r>
        <w:rPr>
          <w:rFonts w:ascii="Arial;Helvetica;sans-serif" w:hAnsi="Arial;Helvetica;sans-serif"/>
          <w:b w:val="false"/>
          <w:i w:val="false"/>
          <w:caps w:val="false"/>
          <w:smallCaps w:val="false"/>
          <w:strike w:val="false"/>
          <w:dstrike w:val="false"/>
          <w:color w:val="222222"/>
          <w:spacing w:val="0"/>
          <w:sz w:val="24"/>
          <w:u w:val="none"/>
          <w:effect w:val="none"/>
        </w:rPr>
        <w:t xml:space="preserve">The Carlson </w:t>
      </w:r>
      <w:bookmarkStart w:id="0" w:name="__DdeLink__14_2550801220"/>
      <w:r>
        <w:rPr>
          <w:rFonts w:ascii="Arial;Helvetica;sans-serif" w:hAnsi="Arial;Helvetica;sans-serif"/>
          <w:b w:val="false"/>
          <w:i w:val="false"/>
          <w:caps w:val="false"/>
          <w:smallCaps w:val="false"/>
          <w:strike w:val="false"/>
          <w:dstrike w:val="false"/>
          <w:color w:val="222222"/>
          <w:spacing w:val="0"/>
          <w:sz w:val="24"/>
          <w:u w:val="none"/>
          <w:effect w:val="none"/>
        </w:rPr>
        <w:t>Trophic Status Index</w:t>
      </w:r>
      <w:bookmarkEnd w:id="0"/>
      <w:r>
        <w:rPr>
          <w:rFonts w:ascii="Arial;Helvetica;sans-serif" w:hAnsi="Arial;Helvetica;sans-serif"/>
          <w:b w:val="false"/>
          <w:i w:val="false"/>
          <w:caps w:val="false"/>
          <w:smallCaps w:val="false"/>
          <w:strike w:val="false"/>
          <w:dstrike w:val="false"/>
          <w:color w:val="222222"/>
          <w:spacing w:val="0"/>
          <w:sz w:val="24"/>
          <w:u w:val="none"/>
          <w:effect w:val="none"/>
        </w:rPr>
        <w:t xml:space="preserve"> (TSI) is a tool used to summarize measurements of water quality into one index value. This value can be used to compare lakes in the same region or as a historical comparison of improvement/degradation over time. In many ways, the index can be viewed as a measure of the potential for algal productivity. Since most people value lakes with high clarity and low algal productivity, the lower the TSI value the healthier the lake is considered to be. </w:t>
      </w:r>
    </w:p>
    <w:p>
      <w:pPr>
        <w:pStyle w:val="TextBody"/>
        <w:spacing w:before="0" w:after="120"/>
        <w:ind w:left="0" w:right="0" w:hanging="0"/>
        <w:jc w:val="both"/>
        <w:rPr>
          <w:rFonts w:ascii="Arial;Helvetica;sans-serif" w:hAnsi="Arial;Helvetica;sans-serif"/>
          <w:b w:val="false"/>
          <w:i w:val="false"/>
          <w:caps w:val="false"/>
          <w:smallCaps w:val="false"/>
          <w:strike w:val="false"/>
          <w:dstrike w:val="false"/>
          <w:color w:val="222222"/>
          <w:spacing w:val="0"/>
          <w:sz w:val="24"/>
          <w:u w:val="none"/>
          <w:effect w:val="none"/>
        </w:rPr>
      </w:pPr>
      <w:r>
        <w:rPr>
          <w:rFonts w:ascii="Arial;Helvetica;sans-serif" w:hAnsi="Arial;Helvetica;sans-serif"/>
          <w:b w:val="false"/>
          <w:i w:val="false"/>
          <w:caps w:val="false"/>
          <w:smallCaps w:val="false"/>
          <w:strike w:val="false"/>
          <w:dstrike w:val="false"/>
          <w:color w:val="222222"/>
          <w:spacing w:val="0"/>
          <w:sz w:val="24"/>
          <w:u w:val="none"/>
          <w:effect w:val="none"/>
        </w:rPr>
        <w:t xml:space="preserve">TSI is calculated using 3 measurements: total phosphorus, chlorophyll </w:t>
      </w:r>
      <w:r>
        <w:rPr>
          <w:rFonts w:ascii="Arial;Helvetica;sans-serif" w:hAnsi="Arial;Helvetica;sans-serif"/>
          <w:b w:val="false"/>
          <w:i/>
          <w:caps w:val="false"/>
          <w:smallCaps w:val="false"/>
          <w:strike w:val="false"/>
          <w:dstrike w:val="false"/>
          <w:color w:val="222222"/>
          <w:spacing w:val="0"/>
          <w:sz w:val="24"/>
          <w:u w:val="none"/>
          <w:effect w:val="none"/>
        </w:rPr>
        <w:t>a</w:t>
      </w:r>
      <w:r>
        <w:rPr>
          <w:rFonts w:ascii="Arial;Helvetica;sans-serif" w:hAnsi="Arial;Helvetica;sans-serif"/>
          <w:b w:val="false"/>
          <w:i w:val="false"/>
          <w:caps w:val="false"/>
          <w:smallCaps w:val="false"/>
          <w:strike w:val="false"/>
          <w:dstrike w:val="false"/>
          <w:color w:val="222222"/>
          <w:spacing w:val="0"/>
          <w:sz w:val="24"/>
          <w:u w:val="none"/>
          <w:effect w:val="none"/>
        </w:rPr>
        <w:t xml:space="preserve">, and Secchi disk depth. Phosphorus is a requirement for plant growth. When phosphorus concentrations are high, large amounts of plant (including algae) growth can be supported. Phosphorus is most often the limiting factor, and therefore the most important factor to control in order to prevent overgrowth of plant and algae biomass. All green plants contain Chlorophyll </w:t>
      </w:r>
      <w:r>
        <w:rPr>
          <w:rFonts w:ascii="Arial;Helvetica;sans-serif" w:hAnsi="Arial;Helvetica;sans-serif"/>
          <w:b w:val="false"/>
          <w:i/>
          <w:caps w:val="false"/>
          <w:smallCaps w:val="false"/>
          <w:strike w:val="false"/>
          <w:dstrike w:val="false"/>
          <w:color w:val="222222"/>
          <w:spacing w:val="0"/>
          <w:sz w:val="24"/>
          <w:u w:val="none"/>
          <w:effect w:val="none"/>
        </w:rPr>
        <w:t>a</w:t>
      </w:r>
      <w:r>
        <w:rPr>
          <w:rFonts w:ascii="Arial;Helvetica;sans-serif" w:hAnsi="Arial;Helvetica;sans-serif"/>
          <w:b w:val="false"/>
          <w:i w:val="false"/>
          <w:caps w:val="false"/>
          <w:smallCaps w:val="false"/>
          <w:strike w:val="false"/>
          <w:dstrike w:val="false"/>
          <w:color w:val="222222"/>
          <w:spacing w:val="0"/>
          <w:sz w:val="24"/>
          <w:u w:val="none"/>
          <w:effect w:val="none"/>
        </w:rPr>
        <w:t xml:space="preserve">, which allows Chlorophyll </w:t>
      </w:r>
      <w:r>
        <w:rPr>
          <w:rFonts w:ascii="Arial;Helvetica;sans-serif" w:hAnsi="Arial;Helvetica;sans-serif"/>
          <w:b w:val="false"/>
          <w:i/>
          <w:caps w:val="false"/>
          <w:smallCaps w:val="false"/>
          <w:strike w:val="false"/>
          <w:dstrike w:val="false"/>
          <w:color w:val="222222"/>
          <w:spacing w:val="0"/>
          <w:sz w:val="24"/>
          <w:u w:val="none"/>
          <w:effect w:val="none"/>
        </w:rPr>
        <w:t>a</w:t>
      </w:r>
      <w:r>
        <w:rPr>
          <w:rFonts w:ascii="Arial;Helvetica;sans-serif" w:hAnsi="Arial;Helvetica;sans-serif"/>
          <w:b w:val="false"/>
          <w:i w:val="false"/>
          <w:caps w:val="false"/>
          <w:smallCaps w:val="false"/>
          <w:strike w:val="false"/>
          <w:dstrike w:val="false"/>
          <w:color w:val="222222"/>
          <w:spacing w:val="0"/>
          <w:sz w:val="24"/>
          <w:u w:val="none"/>
          <w:effect w:val="none"/>
        </w:rPr>
        <w:t xml:space="preserve"> concentrations to be used as an estimate of overall plant/algae biomass. A Secchi Disk is a white plastic or metal disk used to measure the clarity or transparency of the water. The depth at which the disk is no longer visible is the Secchi Disk Reading.</w:t>
      </w:r>
    </w:p>
    <w:p>
      <w:pPr>
        <w:pStyle w:val="TextBody"/>
        <w:spacing w:before="0" w:after="120"/>
        <w:ind w:left="0" w:right="0" w:hanging="0"/>
        <w:jc w:val="both"/>
        <w:rPr>
          <w:caps w:val="false"/>
          <w:smallCaps w:val="false"/>
          <w:strike w:val="false"/>
          <w:dstrike w:val="false"/>
          <w:color w:val="222222"/>
          <w:spacing w:val="0"/>
          <w:u w:val="none"/>
          <w:effect w:val="none"/>
        </w:rPr>
      </w:pPr>
      <w:r>
        <w:rPr>
          <w:caps w:val="false"/>
          <w:smallCaps w:val="false"/>
          <w:strike w:val="false"/>
          <w:dstrike w:val="false"/>
          <w:color w:val="222222"/>
          <w:spacing w:val="0"/>
          <w:u w:val="none"/>
          <w:effect w:val="none"/>
        </w:rPr>
      </w:r>
    </w:p>
    <w:tbl>
      <w:tblPr>
        <w:tblW w:w="9972" w:type="dxa"/>
        <w:jc w:val="left"/>
        <w:tblInd w:w="0" w:type="dxa"/>
        <w:tblCellMar>
          <w:top w:w="55" w:type="dxa"/>
          <w:left w:w="55" w:type="dxa"/>
          <w:bottom w:w="55" w:type="dxa"/>
          <w:right w:w="55" w:type="dxa"/>
        </w:tblCellMar>
      </w:tblPr>
      <w:tblGrid>
        <w:gridCol w:w="1620"/>
        <w:gridCol w:w="2340"/>
        <w:gridCol w:w="6012"/>
      </w:tblGrid>
      <w:tr>
        <w:trPr/>
        <w:tc>
          <w:tcPr>
            <w:tcW w:w="1620" w:type="dxa"/>
            <w:tcBorders>
              <w:top w:val="single" w:sz="2" w:space="0" w:color="000000"/>
              <w:left w:val="single" w:sz="2" w:space="0" w:color="000000"/>
              <w:bottom w:val="single" w:sz="2" w:space="0" w:color="000000"/>
            </w:tcBorders>
            <w:shd w:fill="auto" w:val="clear"/>
          </w:tcPr>
          <w:p>
            <w:pPr>
              <w:pStyle w:val="TableContents"/>
              <w:jc w:val="center"/>
              <w:rPr>
                <w:rFonts w:ascii="Arial" w:hAnsi="Arial"/>
                <w:b/>
                <w:b/>
                <w:bCs/>
              </w:rPr>
            </w:pPr>
            <w:r>
              <w:rPr>
                <w:rFonts w:ascii="Arial" w:hAnsi="Arial"/>
                <w:b/>
                <w:bCs/>
              </w:rPr>
              <w:t>TSI Value</w:t>
            </w:r>
          </w:p>
        </w:tc>
        <w:tc>
          <w:tcPr>
            <w:tcW w:w="2340" w:type="dxa"/>
            <w:tcBorders>
              <w:top w:val="single" w:sz="2" w:space="0" w:color="000000"/>
              <w:left w:val="single" w:sz="2" w:space="0" w:color="000000"/>
              <w:bottom w:val="single" w:sz="2" w:space="0" w:color="000000"/>
            </w:tcBorders>
            <w:shd w:fill="auto" w:val="clear"/>
          </w:tcPr>
          <w:p>
            <w:pPr>
              <w:pStyle w:val="TableContents"/>
              <w:jc w:val="center"/>
              <w:rPr>
                <w:rFonts w:ascii="Arial" w:hAnsi="Arial"/>
                <w:b/>
                <w:b/>
                <w:bCs/>
              </w:rPr>
            </w:pPr>
            <w:r>
              <w:rPr>
                <w:rFonts w:ascii="Arial" w:hAnsi="Arial"/>
                <w:b/>
                <w:bCs/>
              </w:rPr>
              <w:t>Trophic Status</w:t>
            </w:r>
          </w:p>
        </w:tc>
        <w:tc>
          <w:tcPr>
            <w:tcW w:w="6012" w:type="dxa"/>
            <w:tcBorders>
              <w:top w:val="single" w:sz="2" w:space="0" w:color="000000"/>
              <w:left w:val="single" w:sz="2" w:space="0" w:color="000000"/>
              <w:bottom w:val="single" w:sz="2" w:space="0" w:color="000000"/>
              <w:right w:val="single" w:sz="2" w:space="0" w:color="000000"/>
            </w:tcBorders>
            <w:shd w:fill="auto" w:val="clear"/>
          </w:tcPr>
          <w:p>
            <w:pPr>
              <w:pStyle w:val="TableContents"/>
              <w:jc w:val="center"/>
              <w:rPr>
                <w:rFonts w:ascii="Arial" w:hAnsi="Arial"/>
                <w:b/>
                <w:b/>
                <w:bCs/>
              </w:rPr>
            </w:pPr>
            <w:r>
              <w:rPr>
                <w:rFonts w:ascii="Arial" w:hAnsi="Arial"/>
                <w:b/>
                <w:bCs/>
              </w:rPr>
              <w:t>Lake Characteristics</w:t>
            </w:r>
          </w:p>
        </w:tc>
      </w:tr>
      <w:tr>
        <w:trPr/>
        <w:tc>
          <w:tcPr>
            <w:tcW w:w="1620" w:type="dxa"/>
            <w:tcBorders>
              <w:left w:val="single" w:sz="2" w:space="0" w:color="000000"/>
              <w:bottom w:val="single" w:sz="2" w:space="0" w:color="000000"/>
            </w:tcBorders>
            <w:shd w:fill="D4EA6B" w:val="clear"/>
          </w:tcPr>
          <w:p>
            <w:pPr>
              <w:pStyle w:val="TableContents"/>
              <w:rPr>
                <w:rFonts w:ascii="Arial" w:hAnsi="Arial"/>
              </w:rPr>
            </w:pPr>
            <w:r>
              <w:rPr>
                <w:rFonts w:ascii="Arial" w:hAnsi="Arial"/>
              </w:rPr>
              <w:t>0 - 40</w:t>
            </w:r>
          </w:p>
        </w:tc>
        <w:tc>
          <w:tcPr>
            <w:tcW w:w="2340" w:type="dxa"/>
            <w:tcBorders>
              <w:left w:val="single" w:sz="2" w:space="0" w:color="000000"/>
              <w:bottom w:val="single" w:sz="2" w:space="0" w:color="000000"/>
            </w:tcBorders>
            <w:shd w:fill="D4EA6B" w:val="clear"/>
          </w:tcPr>
          <w:p>
            <w:pPr>
              <w:pStyle w:val="TableContents"/>
              <w:rPr>
                <w:rFonts w:ascii="Arial" w:hAnsi="Arial"/>
              </w:rPr>
            </w:pPr>
            <w:r>
              <w:rPr>
                <w:rFonts w:ascii="Arial" w:hAnsi="Arial"/>
              </w:rPr>
              <w:t>Oligotrophic</w:t>
            </w:r>
          </w:p>
        </w:tc>
        <w:tc>
          <w:tcPr>
            <w:tcW w:w="6012" w:type="dxa"/>
            <w:tcBorders>
              <w:left w:val="single" w:sz="2" w:space="0" w:color="000000"/>
              <w:bottom w:val="single" w:sz="2" w:space="0" w:color="000000"/>
              <w:right w:val="single" w:sz="2" w:space="0" w:color="000000"/>
            </w:tcBorders>
            <w:shd w:fill="D4EA6B" w:val="clear"/>
          </w:tcPr>
          <w:p>
            <w:pPr>
              <w:pStyle w:val="TableContents"/>
              <w:rPr>
                <w:rFonts w:ascii="Arial" w:hAnsi="Arial"/>
              </w:rPr>
            </w:pPr>
            <w:r>
              <w:rPr>
                <w:rFonts w:ascii="Arial" w:hAnsi="Arial"/>
              </w:rPr>
              <w:t>Clean Lake – water is clear with normal algae levels</w:t>
            </w:r>
          </w:p>
        </w:tc>
      </w:tr>
      <w:tr>
        <w:trPr/>
        <w:tc>
          <w:tcPr>
            <w:tcW w:w="1620" w:type="dxa"/>
            <w:tcBorders>
              <w:left w:val="single" w:sz="2" w:space="0" w:color="000000"/>
              <w:bottom w:val="single" w:sz="2" w:space="0" w:color="000000"/>
            </w:tcBorders>
            <w:shd w:fill="BBE33D" w:val="clear"/>
          </w:tcPr>
          <w:p>
            <w:pPr>
              <w:pStyle w:val="TableContents"/>
              <w:rPr>
                <w:rFonts w:ascii="Arial" w:hAnsi="Arial"/>
              </w:rPr>
            </w:pPr>
            <w:r>
              <w:rPr>
                <w:rFonts w:ascii="Arial" w:hAnsi="Arial"/>
              </w:rPr>
              <w:t>41 - 50</w:t>
            </w:r>
          </w:p>
        </w:tc>
        <w:tc>
          <w:tcPr>
            <w:tcW w:w="2340" w:type="dxa"/>
            <w:tcBorders>
              <w:left w:val="single" w:sz="2" w:space="0" w:color="000000"/>
              <w:bottom w:val="single" w:sz="2" w:space="0" w:color="000000"/>
            </w:tcBorders>
            <w:shd w:fill="BBE33D" w:val="clear"/>
          </w:tcPr>
          <w:p>
            <w:pPr>
              <w:pStyle w:val="TableContents"/>
              <w:rPr>
                <w:rFonts w:ascii="Arial" w:hAnsi="Arial"/>
              </w:rPr>
            </w:pPr>
            <w:r>
              <w:rPr>
                <w:rFonts w:ascii="Arial" w:hAnsi="Arial"/>
              </w:rPr>
              <w:t>Mesotrophic</w:t>
            </w:r>
          </w:p>
        </w:tc>
        <w:tc>
          <w:tcPr>
            <w:tcW w:w="6012" w:type="dxa"/>
            <w:tcBorders>
              <w:left w:val="single" w:sz="2" w:space="0" w:color="000000"/>
              <w:bottom w:val="single" w:sz="2" w:space="0" w:color="000000"/>
              <w:right w:val="single" w:sz="2" w:space="0" w:color="000000"/>
            </w:tcBorders>
            <w:shd w:fill="BBE33D" w:val="clear"/>
          </w:tcPr>
          <w:p>
            <w:pPr>
              <w:pStyle w:val="TableContents"/>
              <w:rPr>
                <w:rFonts w:ascii="Arial" w:hAnsi="Arial"/>
              </w:rPr>
            </w:pPr>
            <w:r>
              <w:rPr>
                <w:rFonts w:ascii="Arial" w:hAnsi="Arial"/>
              </w:rPr>
              <w:t>Temporary algae/aquatic plant problems</w:t>
            </w:r>
          </w:p>
        </w:tc>
      </w:tr>
      <w:tr>
        <w:trPr/>
        <w:tc>
          <w:tcPr>
            <w:tcW w:w="1620" w:type="dxa"/>
            <w:tcBorders>
              <w:left w:val="single" w:sz="2" w:space="0" w:color="000000"/>
              <w:bottom w:val="single" w:sz="2" w:space="0" w:color="000000"/>
            </w:tcBorders>
            <w:shd w:fill="5EB91E" w:val="clear"/>
          </w:tcPr>
          <w:p>
            <w:pPr>
              <w:pStyle w:val="TableContents"/>
              <w:rPr>
                <w:rFonts w:ascii="Arial" w:hAnsi="Arial"/>
              </w:rPr>
            </w:pPr>
            <w:r>
              <w:rPr>
                <w:rFonts w:ascii="Arial" w:hAnsi="Arial"/>
              </w:rPr>
              <w:t>51 - 70</w:t>
            </w:r>
          </w:p>
        </w:tc>
        <w:tc>
          <w:tcPr>
            <w:tcW w:w="2340" w:type="dxa"/>
            <w:tcBorders>
              <w:left w:val="single" w:sz="2" w:space="0" w:color="000000"/>
              <w:bottom w:val="single" w:sz="2" w:space="0" w:color="000000"/>
            </w:tcBorders>
            <w:shd w:fill="5EB91E" w:val="clear"/>
          </w:tcPr>
          <w:p>
            <w:pPr>
              <w:pStyle w:val="TableContents"/>
              <w:rPr>
                <w:rFonts w:ascii="Arial" w:hAnsi="Arial"/>
              </w:rPr>
            </w:pPr>
            <w:r>
              <w:rPr>
                <w:rFonts w:ascii="Arial" w:hAnsi="Arial"/>
              </w:rPr>
              <w:t>Eutrophic</w:t>
            </w:r>
          </w:p>
        </w:tc>
        <w:tc>
          <w:tcPr>
            <w:tcW w:w="6012" w:type="dxa"/>
            <w:tcBorders>
              <w:left w:val="single" w:sz="2" w:space="0" w:color="000000"/>
              <w:bottom w:val="single" w:sz="2" w:space="0" w:color="000000"/>
              <w:right w:val="single" w:sz="2" w:space="0" w:color="000000"/>
            </w:tcBorders>
            <w:shd w:fill="5EB91E" w:val="clear"/>
          </w:tcPr>
          <w:p>
            <w:pPr>
              <w:pStyle w:val="TableContents"/>
              <w:rPr>
                <w:rFonts w:ascii="Arial" w:hAnsi="Arial"/>
              </w:rPr>
            </w:pPr>
            <w:r>
              <w:rPr>
                <w:rFonts w:ascii="Arial" w:hAnsi="Arial"/>
              </w:rPr>
              <w:t>Persistent algae/aquatic plant problems</w:t>
            </w:r>
          </w:p>
        </w:tc>
      </w:tr>
      <w:tr>
        <w:trPr/>
        <w:tc>
          <w:tcPr>
            <w:tcW w:w="1620" w:type="dxa"/>
            <w:tcBorders>
              <w:left w:val="single" w:sz="2" w:space="0" w:color="000000"/>
              <w:bottom w:val="single" w:sz="2" w:space="0" w:color="000000"/>
            </w:tcBorders>
            <w:shd w:fill="468A1A" w:val="clear"/>
          </w:tcPr>
          <w:p>
            <w:pPr>
              <w:pStyle w:val="TableContents"/>
              <w:rPr>
                <w:rFonts w:ascii="Arial" w:hAnsi="Arial"/>
              </w:rPr>
            </w:pPr>
            <w:r>
              <w:rPr>
                <w:rFonts w:ascii="Arial" w:hAnsi="Arial"/>
              </w:rPr>
              <w:t>71 +</w:t>
            </w:r>
          </w:p>
        </w:tc>
        <w:tc>
          <w:tcPr>
            <w:tcW w:w="2340" w:type="dxa"/>
            <w:tcBorders>
              <w:left w:val="single" w:sz="2" w:space="0" w:color="000000"/>
              <w:bottom w:val="single" w:sz="2" w:space="0" w:color="000000"/>
            </w:tcBorders>
            <w:shd w:fill="468A1A" w:val="clear"/>
          </w:tcPr>
          <w:p>
            <w:pPr>
              <w:pStyle w:val="TableContents"/>
              <w:rPr>
                <w:rFonts w:ascii="Arial" w:hAnsi="Arial"/>
              </w:rPr>
            </w:pPr>
            <w:r>
              <w:rPr>
                <w:rFonts w:ascii="Arial" w:hAnsi="Arial"/>
              </w:rPr>
              <w:t>Hypereutrophic</w:t>
            </w:r>
          </w:p>
        </w:tc>
        <w:tc>
          <w:tcPr>
            <w:tcW w:w="6012" w:type="dxa"/>
            <w:tcBorders>
              <w:left w:val="single" w:sz="2" w:space="0" w:color="000000"/>
              <w:bottom w:val="single" w:sz="2" w:space="0" w:color="000000"/>
              <w:right w:val="single" w:sz="2" w:space="0" w:color="000000"/>
            </w:tcBorders>
            <w:shd w:fill="468A1A" w:val="clear"/>
          </w:tcPr>
          <w:p>
            <w:pPr>
              <w:pStyle w:val="TableContents"/>
              <w:rPr>
                <w:rFonts w:ascii="Arial" w:hAnsi="Arial"/>
              </w:rPr>
            </w:pPr>
            <w:r>
              <w:rPr>
                <w:rFonts w:ascii="Arial" w:hAnsi="Arial"/>
              </w:rPr>
              <w:t>Extreme algae/aquatic plant problems</w:t>
            </w:r>
          </w:p>
        </w:tc>
      </w:tr>
    </w:tbl>
    <w:p>
      <w:pPr>
        <w:pStyle w:val="Normal"/>
        <w:rPr/>
      </w:pPr>
      <w:r>
        <w:rPr/>
      </w:r>
    </w:p>
    <w:p>
      <w:pPr>
        <w:pStyle w:val="Normal"/>
        <w:rPr/>
      </w:pPr>
      <w:r>
        <w:rPr/>
      </w:r>
    </w:p>
    <w:p>
      <w:pPr>
        <w:pStyle w:val="Normal"/>
        <w:jc w:val="center"/>
        <w:rPr>
          <w:rFonts w:ascii="Arial;Helvetica;sans-serif" w:hAnsi="Arial;Helvetica;sans-serif"/>
          <w:b/>
          <w:b/>
          <w:bCs/>
          <w:i w:val="false"/>
          <w:caps w:val="false"/>
          <w:smallCaps w:val="false"/>
          <w:strike w:val="false"/>
          <w:dstrike w:val="false"/>
          <w:color w:val="222222"/>
          <w:spacing w:val="0"/>
          <w:sz w:val="28"/>
          <w:szCs w:val="28"/>
          <w:u w:val="none"/>
          <w:effect w:val="none"/>
        </w:rPr>
      </w:pPr>
      <w:r>
        <w:rPr>
          <w:rFonts w:ascii="Arial;Helvetica;sans-serif" w:hAnsi="Arial;Helvetica;sans-serif"/>
          <w:b/>
          <w:bCs/>
          <w:i w:val="false"/>
          <w:caps w:val="false"/>
          <w:smallCaps w:val="false"/>
          <w:strike w:val="false"/>
          <w:dstrike w:val="false"/>
          <w:color w:val="222222"/>
          <w:spacing w:val="0"/>
          <w:sz w:val="28"/>
          <w:szCs w:val="28"/>
          <w:u w:val="none"/>
          <w:effect w:val="none"/>
        </w:rPr>
        <w:t>Data Legend</w:t>
      </w:r>
    </w:p>
    <w:p>
      <w:pPr>
        <w:pStyle w:val="Normal"/>
        <w:rPr/>
      </w:pPr>
      <w:r>
        <w:rPr/>
      </w:r>
    </w:p>
    <w:p>
      <w:pPr>
        <w:pStyle w:val="Normal"/>
        <w:rPr>
          <w:rFonts w:ascii="Arial" w:hAnsi="Arial"/>
          <w:b/>
          <w:b/>
          <w:bCs/>
        </w:rPr>
      </w:pPr>
      <w:r>
        <w:rPr>
          <w:rFonts w:ascii="Arial" w:hAnsi="Arial"/>
          <w:b/>
          <w:bCs/>
        </w:rPr>
        <w:t xml:space="preserve">Sample By: </w:t>
      </w:r>
      <w:r>
        <w:rPr>
          <w:rFonts w:ascii="Arial;Helvetica;sans-serif" w:hAnsi="Arial;Helvetica;sans-serif"/>
          <w:b w:val="false"/>
          <w:bCs/>
          <w:i w:val="false"/>
          <w:caps w:val="false"/>
          <w:smallCaps w:val="false"/>
          <w:strike w:val="false"/>
          <w:dstrike w:val="false"/>
          <w:color w:val="222222"/>
          <w:spacing w:val="0"/>
          <w:sz w:val="24"/>
          <w:u w:val="none"/>
          <w:effect w:val="none"/>
        </w:rPr>
        <w:t>Name of person(s) who took water samples</w:t>
      </w:r>
    </w:p>
    <w:p>
      <w:pPr>
        <w:pStyle w:val="Normal"/>
        <w:rPr>
          <w:rFonts w:ascii="Arial" w:hAnsi="Arial"/>
          <w:b/>
          <w:b/>
          <w:bCs/>
        </w:rPr>
      </w:pPr>
      <w:r>
        <w:rPr>
          <w:rFonts w:ascii="Arial" w:hAnsi="Arial"/>
          <w:b/>
          <w:bCs/>
        </w:rPr>
      </w:r>
    </w:p>
    <w:p>
      <w:pPr>
        <w:pStyle w:val="Normal"/>
        <w:rPr>
          <w:rFonts w:ascii="Arial" w:hAnsi="Arial"/>
          <w:b/>
          <w:b/>
          <w:bCs/>
        </w:rPr>
      </w:pPr>
      <w:r>
        <w:rPr>
          <w:rFonts w:ascii="Arial" w:hAnsi="Arial"/>
          <w:b/>
          <w:bCs/>
        </w:rPr>
        <w:t xml:space="preserve">Date: </w:t>
      </w:r>
      <w:r>
        <w:rPr>
          <w:rFonts w:ascii="Arial;Helvetica;sans-serif" w:hAnsi="Arial;Helvetica;sans-serif"/>
          <w:b w:val="false"/>
          <w:bCs/>
          <w:i w:val="false"/>
          <w:caps w:val="false"/>
          <w:smallCaps w:val="false"/>
          <w:strike w:val="false"/>
          <w:dstrike w:val="false"/>
          <w:color w:val="222222"/>
          <w:spacing w:val="0"/>
          <w:sz w:val="24"/>
          <w:u w:val="none"/>
          <w:effect w:val="none"/>
        </w:rPr>
        <w:t>Date the sampling occurred</w:t>
      </w:r>
    </w:p>
    <w:p>
      <w:pPr>
        <w:pStyle w:val="Normal"/>
        <w:rPr>
          <w:rFonts w:ascii="Arial" w:hAnsi="Arial"/>
          <w:b/>
          <w:b/>
          <w:bCs/>
        </w:rPr>
      </w:pPr>
      <w:r>
        <w:rPr>
          <w:rFonts w:ascii="Arial" w:hAnsi="Arial"/>
          <w:b/>
          <w:bCs/>
        </w:rPr>
      </w:r>
    </w:p>
    <w:p>
      <w:pPr>
        <w:pStyle w:val="Normal"/>
        <w:rPr>
          <w:rFonts w:ascii="Arial" w:hAnsi="Arial"/>
          <w:b/>
        </w:rPr>
      </w:pPr>
      <w:r>
        <w:rPr>
          <w:rFonts w:ascii="Arial" w:hAnsi="Arial"/>
          <w:b/>
          <w:bCs/>
        </w:rPr>
        <w:t xml:space="preserve">Sample ID: </w:t>
      </w:r>
      <w:r>
        <w:rPr>
          <w:rFonts w:ascii="Arial;Helvetica;sans-serif" w:hAnsi="Arial;Helvetica;sans-serif"/>
          <w:b w:val="false"/>
          <w:bCs/>
          <w:i w:val="false"/>
          <w:caps w:val="false"/>
          <w:smallCaps w:val="false"/>
          <w:strike w:val="false"/>
          <w:dstrike w:val="false"/>
          <w:color w:val="222222"/>
          <w:spacing w:val="0"/>
          <w:sz w:val="24"/>
          <w:u w:val="none"/>
          <w:effect w:val="none"/>
        </w:rPr>
        <w:t xml:space="preserve">Location of the sampling – Site 204 is located at Lat, Lon </w:t>
      </w:r>
      <w:r>
        <w:rPr>
          <w:rFonts w:ascii="Arial;Helvetica;sans-serif" w:hAnsi="Arial;Helvetica;sans-serif"/>
          <w:b w:val="false"/>
          <w:bCs/>
          <w:i w:val="false"/>
          <w:caps w:val="false"/>
          <w:smallCaps w:val="false"/>
          <w:strike w:val="false"/>
          <w:dstrike w:val="false"/>
          <w:color w:val="222222"/>
          <w:spacing w:val="0"/>
          <w:sz w:val="24"/>
          <w:szCs w:val="24"/>
          <w:highlight w:val="white"/>
          <w:u w:val="none"/>
          <w:effect w:val="none"/>
        </w:rPr>
        <w:t>46.45505,-94.274186</w:t>
      </w:r>
    </w:p>
    <w:p>
      <w:pPr>
        <w:pStyle w:val="Normal"/>
        <w:rPr>
          <w:b/>
          <w:bCs/>
          <w:i w:val="false"/>
          <w:caps w:val="false"/>
          <w:smallCaps w:val="false"/>
          <w:strike w:val="false"/>
          <w:dstrike w:val="false"/>
          <w:color w:val="000000"/>
          <w:spacing w:val="0"/>
          <w:sz w:val="24"/>
          <w:szCs w:val="24"/>
          <w:highlight w:val="white"/>
          <w:u w:val="none"/>
          <w:effect w:val="none"/>
        </w:rPr>
      </w:pPr>
      <w:r>
        <w:rPr>
          <w:rFonts w:ascii="Arial" w:hAnsi="Arial"/>
          <w:b/>
        </w:rPr>
      </w:r>
    </w:p>
    <w:p>
      <w:pPr>
        <w:pStyle w:val="Normal"/>
        <w:rPr>
          <w:rFonts w:ascii="Arial" w:hAnsi="Arial"/>
          <w:b/>
          <w:b/>
          <w:bCs/>
          <w:sz w:val="24"/>
          <w:szCs w:val="24"/>
        </w:rPr>
      </w:pPr>
      <w:r>
        <w:rPr>
          <w:rFonts w:ascii="Arial" w:hAnsi="Arial"/>
          <w:b/>
          <w:bCs/>
          <w:sz w:val="24"/>
          <w:szCs w:val="24"/>
        </w:rPr>
        <w:t>Code #</w:t>
      </w:r>
    </w:p>
    <w:p>
      <w:pPr>
        <w:pStyle w:val="Normal"/>
        <w:rPr>
          <w:rFonts w:ascii="Arial" w:hAnsi="Arial"/>
          <w:b/>
          <w:b/>
          <w:bCs/>
          <w:sz w:val="24"/>
          <w:szCs w:val="24"/>
        </w:rPr>
      </w:pPr>
      <w:r>
        <w:rPr>
          <w:rFonts w:ascii="Arial" w:hAnsi="Arial"/>
          <w:b/>
          <w:bCs/>
          <w:sz w:val="24"/>
          <w:szCs w:val="24"/>
        </w:rPr>
        <w:tab/>
      </w:r>
    </w:p>
    <w:p>
      <w:pPr>
        <w:pStyle w:val="Normal"/>
        <w:rPr>
          <w:rFonts w:ascii="Arial" w:hAnsi="Arial"/>
          <w:b/>
          <w:b/>
          <w:bCs/>
        </w:rPr>
      </w:pPr>
      <w:r>
        <w:rPr>
          <w:rFonts w:ascii="Arial" w:hAnsi="Arial"/>
          <w:b/>
          <w:bCs/>
        </w:rPr>
        <w:t xml:space="preserve">TP (ppb): </w:t>
      </w:r>
      <w:r>
        <w:rPr>
          <w:rFonts w:ascii="Arial;Helvetica;sans-serif" w:hAnsi="Arial;Helvetica;sans-serif"/>
          <w:b w:val="false"/>
          <w:bCs/>
          <w:i w:val="false"/>
          <w:caps w:val="false"/>
          <w:smallCaps w:val="false"/>
          <w:strike w:val="false"/>
          <w:dstrike w:val="false"/>
          <w:color w:val="222222"/>
          <w:spacing w:val="0"/>
          <w:sz w:val="24"/>
          <w:u w:val="none"/>
          <w:effect w:val="none"/>
        </w:rPr>
        <w:t>Total Phosphorus (parts per billion)</w:t>
      </w:r>
    </w:p>
    <w:p>
      <w:pPr>
        <w:pStyle w:val="Normal"/>
        <w:rPr>
          <w:rFonts w:ascii="Arial;Helvetica;sans-serif" w:hAnsi="Arial;Helvetica;sans-serif"/>
          <w:b w:val="false"/>
          <w:i w:val="false"/>
          <w:caps w:val="false"/>
          <w:smallCaps w:val="false"/>
          <w:strike w:val="false"/>
          <w:dstrike w:val="false"/>
          <w:color w:val="222222"/>
          <w:spacing w:val="0"/>
          <w:sz w:val="24"/>
          <w:u w:val="none"/>
          <w:effect w:val="none"/>
        </w:rPr>
      </w:pPr>
      <w:r>
        <w:rPr>
          <w:rFonts w:ascii="Arial" w:hAnsi="Arial"/>
          <w:b/>
          <w:bCs/>
        </w:rPr>
      </w:r>
    </w:p>
    <w:p>
      <w:pPr>
        <w:pStyle w:val="Normal"/>
        <w:rPr>
          <w:rFonts w:ascii="Arial" w:hAnsi="Arial"/>
          <w:b/>
          <w:b/>
          <w:bCs/>
        </w:rPr>
      </w:pPr>
      <w:r>
        <w:rPr>
          <w:rFonts w:ascii="Arial" w:hAnsi="Arial"/>
          <w:b/>
          <w:bCs/>
        </w:rPr>
        <w:t xml:space="preserve">Chla (ppb): </w:t>
      </w:r>
      <w:r>
        <w:rPr>
          <w:rFonts w:ascii="Arial;Helvetica;sans-serif" w:hAnsi="Arial;Helvetica;sans-serif"/>
          <w:b w:val="false"/>
          <w:bCs/>
          <w:i w:val="false"/>
          <w:caps w:val="false"/>
          <w:smallCaps w:val="false"/>
          <w:strike w:val="false"/>
          <w:dstrike w:val="false"/>
          <w:color w:val="222222"/>
          <w:spacing w:val="0"/>
          <w:sz w:val="24"/>
          <w:u w:val="none"/>
          <w:effect w:val="none"/>
        </w:rPr>
        <w:t xml:space="preserve">Total Chlorophyll </w:t>
      </w:r>
      <w:r>
        <w:rPr>
          <w:rFonts w:ascii="Arial;Helvetica;sans-serif" w:hAnsi="Arial;Helvetica;sans-serif"/>
          <w:b w:val="false"/>
          <w:bCs/>
          <w:i/>
          <w:iCs/>
          <w:caps w:val="false"/>
          <w:smallCaps w:val="false"/>
          <w:strike w:val="false"/>
          <w:dstrike w:val="false"/>
          <w:color w:val="222222"/>
          <w:spacing w:val="0"/>
          <w:sz w:val="24"/>
          <w:u w:val="none"/>
          <w:effect w:val="none"/>
        </w:rPr>
        <w:t>a</w:t>
      </w:r>
      <w:r>
        <w:rPr>
          <w:rFonts w:ascii="Arial;Helvetica;sans-serif" w:hAnsi="Arial;Helvetica;sans-serif"/>
          <w:b w:val="false"/>
          <w:bCs/>
          <w:i w:val="false"/>
          <w:caps w:val="false"/>
          <w:smallCaps w:val="false"/>
          <w:strike w:val="false"/>
          <w:dstrike w:val="false"/>
          <w:color w:val="222222"/>
          <w:spacing w:val="0"/>
          <w:sz w:val="24"/>
          <w:u w:val="none"/>
          <w:effect w:val="none"/>
        </w:rPr>
        <w:t xml:space="preserve"> (parts per billion)</w:t>
      </w:r>
    </w:p>
    <w:p>
      <w:pPr>
        <w:pStyle w:val="Normal"/>
        <w:rPr>
          <w:rFonts w:ascii="Arial;Helvetica;sans-serif" w:hAnsi="Arial;Helvetica;sans-serif"/>
          <w:b w:val="false"/>
          <w:i w:val="false"/>
          <w:caps w:val="false"/>
          <w:smallCaps w:val="false"/>
          <w:strike w:val="false"/>
          <w:dstrike w:val="false"/>
          <w:color w:val="222222"/>
          <w:spacing w:val="0"/>
          <w:sz w:val="24"/>
          <w:u w:val="none"/>
          <w:effect w:val="none"/>
        </w:rPr>
      </w:pPr>
      <w:r>
        <w:rPr>
          <w:rFonts w:ascii="Arial" w:hAnsi="Arial"/>
          <w:b/>
          <w:bCs/>
        </w:rPr>
      </w:r>
    </w:p>
    <w:p>
      <w:pPr>
        <w:pStyle w:val="Normal"/>
        <w:rPr>
          <w:rFonts w:ascii="Arial" w:hAnsi="Arial"/>
          <w:b/>
          <w:b/>
          <w:bCs/>
        </w:rPr>
      </w:pPr>
      <w:r>
        <w:rPr>
          <w:rFonts w:ascii="Arial" w:hAnsi="Arial"/>
          <w:b/>
          <w:bCs/>
        </w:rPr>
        <w:t xml:space="preserve">Secchi (ft): </w:t>
      </w:r>
      <w:r>
        <w:rPr>
          <w:rFonts w:ascii="Arial;Helvetica;sans-serif" w:hAnsi="Arial;Helvetica;sans-serif"/>
          <w:b w:val="false"/>
          <w:bCs/>
          <w:i w:val="false"/>
          <w:caps w:val="false"/>
          <w:smallCaps w:val="false"/>
          <w:strike w:val="false"/>
          <w:dstrike w:val="false"/>
          <w:color w:val="222222"/>
          <w:spacing w:val="0"/>
          <w:sz w:val="24"/>
          <w:u w:val="none"/>
          <w:effect w:val="none"/>
        </w:rPr>
        <w:t>Depth, in feet, at which the Secchi Disk is no longer visible</w:t>
      </w:r>
    </w:p>
    <w:p>
      <w:pPr>
        <w:pStyle w:val="Normal"/>
        <w:rPr>
          <w:rFonts w:ascii="Arial;Helvetica;sans-serif" w:hAnsi="Arial;Helvetica;sans-serif"/>
          <w:b w:val="false"/>
          <w:i w:val="false"/>
          <w:caps w:val="false"/>
          <w:smallCaps w:val="false"/>
          <w:strike w:val="false"/>
          <w:dstrike w:val="false"/>
          <w:color w:val="222222"/>
          <w:spacing w:val="0"/>
          <w:sz w:val="24"/>
          <w:u w:val="none"/>
          <w:effect w:val="none"/>
        </w:rPr>
      </w:pPr>
      <w:r>
        <w:rPr>
          <w:rFonts w:ascii="Arial" w:hAnsi="Arial"/>
          <w:b/>
          <w:bCs/>
        </w:rPr>
      </w:r>
    </w:p>
    <w:p>
      <w:pPr>
        <w:pStyle w:val="Normal"/>
        <w:rPr>
          <w:rFonts w:ascii="Arial" w:hAnsi="Arial"/>
          <w:b/>
          <w:b/>
          <w:bCs/>
        </w:rPr>
      </w:pPr>
      <w:r>
        <w:rPr>
          <w:rFonts w:ascii="Arial" w:hAnsi="Arial"/>
          <w:b/>
          <w:bCs/>
        </w:rPr>
        <w:t xml:space="preserve">TSI (P):  </w:t>
      </w:r>
      <w:r>
        <w:rPr>
          <w:rFonts w:ascii="Arial;Helvetica;sans-serif" w:hAnsi="Arial;Helvetica;sans-serif"/>
          <w:b w:val="false"/>
          <w:bCs/>
          <w:i w:val="false"/>
          <w:caps w:val="false"/>
          <w:smallCaps w:val="false"/>
          <w:strike w:val="false"/>
          <w:dstrike w:val="false"/>
          <w:color w:val="222222"/>
          <w:spacing w:val="0"/>
          <w:sz w:val="24"/>
          <w:u w:val="none"/>
          <w:effect w:val="none"/>
        </w:rPr>
        <w:t>Trophic Status Index for Phosphorus</w:t>
      </w:r>
    </w:p>
    <w:p>
      <w:pPr>
        <w:pStyle w:val="Normal"/>
        <w:rPr>
          <w:rFonts w:ascii="Arial;Helvetica;sans-serif" w:hAnsi="Arial;Helvetica;sans-serif"/>
          <w:b w:val="false"/>
          <w:i w:val="false"/>
          <w:caps w:val="false"/>
          <w:smallCaps w:val="false"/>
          <w:strike w:val="false"/>
          <w:dstrike w:val="false"/>
          <w:color w:val="222222"/>
          <w:spacing w:val="0"/>
          <w:sz w:val="24"/>
          <w:u w:val="none"/>
          <w:effect w:val="none"/>
        </w:rPr>
      </w:pPr>
      <w:r>
        <w:rPr>
          <w:rFonts w:ascii="Arial" w:hAnsi="Arial"/>
          <w:b/>
          <w:bCs/>
        </w:rPr>
      </w:r>
    </w:p>
    <w:p>
      <w:pPr>
        <w:pStyle w:val="Normal"/>
        <w:rPr>
          <w:rFonts w:ascii="Arial" w:hAnsi="Arial"/>
          <w:b/>
          <w:b/>
          <w:bCs/>
        </w:rPr>
      </w:pPr>
      <w:r>
        <w:rPr>
          <w:rFonts w:ascii="Arial" w:hAnsi="Arial"/>
          <w:b/>
          <w:bCs/>
        </w:rPr>
        <w:t xml:space="preserve">TSI ©:  </w:t>
      </w:r>
      <w:r>
        <w:rPr>
          <w:rFonts w:ascii="Arial;Helvetica;sans-serif" w:hAnsi="Arial;Helvetica;sans-serif"/>
          <w:b w:val="false"/>
          <w:bCs/>
          <w:i w:val="false"/>
          <w:caps w:val="false"/>
          <w:smallCaps w:val="false"/>
          <w:strike w:val="false"/>
          <w:dstrike w:val="false"/>
          <w:color w:val="222222"/>
          <w:spacing w:val="0"/>
          <w:sz w:val="24"/>
          <w:u w:val="none"/>
          <w:effect w:val="none"/>
        </w:rPr>
        <w:t xml:space="preserve">Trophic Status Index for Chlorophyll </w:t>
      </w:r>
      <w:r>
        <w:rPr>
          <w:rFonts w:ascii="Arial;Helvetica;sans-serif" w:hAnsi="Arial;Helvetica;sans-serif"/>
          <w:b w:val="false"/>
          <w:bCs/>
          <w:i/>
          <w:iCs/>
          <w:caps w:val="false"/>
          <w:smallCaps w:val="false"/>
          <w:strike w:val="false"/>
          <w:dstrike w:val="false"/>
          <w:color w:val="222222"/>
          <w:spacing w:val="0"/>
          <w:sz w:val="24"/>
          <w:u w:val="none"/>
          <w:effect w:val="none"/>
        </w:rPr>
        <w:t>a</w:t>
      </w:r>
    </w:p>
    <w:p>
      <w:pPr>
        <w:pStyle w:val="Normal"/>
        <w:rPr>
          <w:rFonts w:ascii="Arial;Helvetica;sans-serif" w:hAnsi="Arial;Helvetica;sans-serif"/>
          <w:b w:val="false"/>
          <w:i/>
          <w:i/>
          <w:iCs/>
          <w:caps w:val="false"/>
          <w:smallCaps w:val="false"/>
          <w:strike w:val="false"/>
          <w:dstrike w:val="false"/>
          <w:color w:val="222222"/>
          <w:spacing w:val="0"/>
          <w:sz w:val="24"/>
          <w:u w:val="none"/>
          <w:effect w:val="none"/>
        </w:rPr>
      </w:pPr>
      <w:r>
        <w:rPr>
          <w:rFonts w:ascii="Arial" w:hAnsi="Arial"/>
          <w:b/>
          <w:bCs/>
        </w:rPr>
      </w:r>
    </w:p>
    <w:p>
      <w:pPr>
        <w:pStyle w:val="Normal"/>
        <w:rPr>
          <w:rFonts w:ascii="Arial" w:hAnsi="Arial"/>
          <w:b/>
          <w:b/>
          <w:bCs/>
        </w:rPr>
      </w:pPr>
      <w:r>
        <w:rPr>
          <w:rFonts w:ascii="Arial" w:hAnsi="Arial"/>
          <w:b/>
          <w:bCs/>
        </w:rPr>
        <w:t xml:space="preserve">TSI (S):  </w:t>
      </w:r>
      <w:r>
        <w:rPr>
          <w:rFonts w:ascii="Arial;Helvetica;sans-serif" w:hAnsi="Arial;Helvetica;sans-serif"/>
          <w:b w:val="false"/>
          <w:bCs/>
          <w:i w:val="false"/>
          <w:caps w:val="false"/>
          <w:smallCaps w:val="false"/>
          <w:strike w:val="false"/>
          <w:dstrike w:val="false"/>
          <w:color w:val="222222"/>
          <w:spacing w:val="0"/>
          <w:sz w:val="24"/>
          <w:u w:val="none"/>
          <w:effect w:val="none"/>
        </w:rPr>
        <w:t>Trophic Status Index for Secchi</w:t>
      </w:r>
    </w:p>
    <w:p>
      <w:pPr>
        <w:pStyle w:val="Normal"/>
        <w:rPr>
          <w:rFonts w:ascii="Arial;Helvetica;sans-serif" w:hAnsi="Arial;Helvetica;sans-serif"/>
          <w:b w:val="false"/>
          <w:i w:val="false"/>
          <w:caps w:val="false"/>
          <w:smallCaps w:val="false"/>
          <w:strike w:val="false"/>
          <w:dstrike w:val="false"/>
          <w:color w:val="222222"/>
          <w:spacing w:val="0"/>
          <w:sz w:val="24"/>
          <w:u w:val="none"/>
          <w:effect w:val="none"/>
        </w:rPr>
      </w:pPr>
      <w:r>
        <w:rPr>
          <w:rFonts w:ascii="Arial" w:hAnsi="Arial"/>
          <w:b/>
          <w:bCs/>
        </w:rPr>
      </w:r>
    </w:p>
    <w:p>
      <w:pPr>
        <w:pStyle w:val="Normal"/>
        <w:rPr>
          <w:rFonts w:ascii="Arial" w:hAnsi="Arial"/>
          <w:b/>
          <w:b/>
          <w:bCs/>
        </w:rPr>
      </w:pPr>
      <w:r>
        <w:rPr>
          <w:rFonts w:ascii="Arial" w:hAnsi="Arial"/>
          <w:b/>
          <w:bCs/>
        </w:rPr>
        <w:t xml:space="preserve">TSI Avg: </w:t>
      </w:r>
      <w:r>
        <w:rPr>
          <w:rFonts w:ascii="Arial;Helvetica;sans-serif" w:hAnsi="Arial;Helvetica;sans-serif"/>
          <w:b w:val="false"/>
          <w:bCs/>
          <w:i w:val="false"/>
          <w:caps w:val="false"/>
          <w:smallCaps w:val="false"/>
          <w:strike w:val="false"/>
          <w:dstrike w:val="false"/>
          <w:color w:val="222222"/>
          <w:spacing w:val="0"/>
          <w:sz w:val="24"/>
          <w:u w:val="none"/>
          <w:effect w:val="none"/>
        </w:rPr>
        <w:t>Average of TSI P,C &amp; S</w:t>
      </w:r>
    </w:p>
    <w:p>
      <w:pPr>
        <w:pStyle w:val="Normal"/>
        <w:rPr>
          <w:rFonts w:ascii="Arial;Helvetica;sans-serif" w:hAnsi="Arial;Helvetica;sans-serif"/>
          <w:b w:val="false"/>
          <w:i w:val="false"/>
          <w:caps w:val="false"/>
          <w:smallCaps w:val="false"/>
          <w:strike w:val="false"/>
          <w:dstrike w:val="false"/>
          <w:color w:val="222222"/>
          <w:spacing w:val="0"/>
          <w:sz w:val="24"/>
          <w:u w:val="none"/>
          <w:effect w:val="none"/>
        </w:rPr>
      </w:pPr>
      <w:r>
        <w:rPr>
          <w:rFonts w:ascii="Arial" w:hAnsi="Arial"/>
          <w:b/>
          <w:bCs/>
        </w:rPr>
      </w:r>
    </w:p>
    <w:p>
      <w:pPr>
        <w:pStyle w:val="Normal"/>
        <w:rPr>
          <w:rFonts w:ascii="Arial" w:hAnsi="Arial"/>
          <w:b/>
          <w:b/>
          <w:bCs/>
        </w:rPr>
      </w:pPr>
      <w:r>
        <w:rPr>
          <w:rFonts w:ascii="Arial" w:hAnsi="Arial"/>
          <w:b/>
          <w:bCs/>
        </w:rPr>
        <w:t xml:space="preserve">H2O Temp (F): </w:t>
      </w:r>
      <w:r>
        <w:rPr>
          <w:rFonts w:ascii="Arial;Helvetica;sans-serif" w:hAnsi="Arial;Helvetica;sans-serif"/>
          <w:b w:val="false"/>
          <w:bCs/>
          <w:i w:val="false"/>
          <w:caps w:val="false"/>
          <w:smallCaps w:val="false"/>
          <w:strike w:val="false"/>
          <w:dstrike w:val="false"/>
          <w:color w:val="222222"/>
          <w:spacing w:val="0"/>
          <w:sz w:val="24"/>
          <w:u w:val="none"/>
          <w:effect w:val="none"/>
        </w:rPr>
        <w:t>Water temperature at samle site</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altName w:val="Helvetica"/>
    <w:charset w:val="00"/>
    <w:family w:val="auto"/>
    <w:pitch w:val="default"/>
  </w:font>
  <w:font w:name="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LibreOffice/6.2.5.2$Windows_X86_64 LibreOffice_project/1ec314fa52f458adc18c4f025c545a4e8b22c159</Application>
  <Pages>2</Pages>
  <Words>345</Words>
  <Characters>1762</Characters>
  <CharactersWithSpaces>2083</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2019-08-09T15:45:40Z</dcterms:created>
  <dc:creator>Lynn Parker</dc:creator>
  <dc:description/>
  <dc:language>en-US</dc:language>
  <cp:lastModifiedBy>Lynn Parker</cp:lastModifiedBy>
  <dcterms:modified xsi:type="dcterms:W3CDTF">2019-08-09T16:16:29Z</dcterms:modified>
  <cp:revision>3</cp:revision>
  <dc:subject/>
  <dc:title/>
</cp:coreProperties>
</file>